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E56BD" w14:textId="71975633" w:rsidR="00FE067E" w:rsidRPr="00544DD3" w:rsidRDefault="003C6034" w:rsidP="00CC1F3B">
      <w:pPr>
        <w:pStyle w:val="TitlePageOrigin"/>
        <w:rPr>
          <w:color w:val="auto"/>
        </w:rPr>
      </w:pPr>
      <w:r w:rsidRPr="00544DD3">
        <w:rPr>
          <w:caps w:val="0"/>
          <w:color w:val="auto"/>
        </w:rPr>
        <w:t>WEST VIRGINIA LEGISLATURE</w:t>
      </w:r>
    </w:p>
    <w:p w14:paraId="3162658E" w14:textId="08138187" w:rsidR="00CD36CF" w:rsidRPr="00544DD3" w:rsidRDefault="00CD36CF" w:rsidP="00CC1F3B">
      <w:pPr>
        <w:pStyle w:val="TitlePageSession"/>
        <w:rPr>
          <w:color w:val="auto"/>
        </w:rPr>
      </w:pPr>
      <w:r w:rsidRPr="00544DD3">
        <w:rPr>
          <w:color w:val="auto"/>
        </w:rPr>
        <w:t>20</w:t>
      </w:r>
      <w:r w:rsidR="00EC5E63" w:rsidRPr="00544DD3">
        <w:rPr>
          <w:color w:val="auto"/>
        </w:rPr>
        <w:t>2</w:t>
      </w:r>
      <w:r w:rsidR="0091535E" w:rsidRPr="00544DD3">
        <w:rPr>
          <w:color w:val="auto"/>
        </w:rPr>
        <w:t>5</w:t>
      </w:r>
      <w:r w:rsidRPr="00544DD3">
        <w:rPr>
          <w:color w:val="auto"/>
        </w:rPr>
        <w:t xml:space="preserve"> </w:t>
      </w:r>
      <w:r w:rsidR="003C6034" w:rsidRPr="00544DD3">
        <w:rPr>
          <w:caps w:val="0"/>
          <w:color w:val="auto"/>
        </w:rPr>
        <w:t>REGULAR SESSION</w:t>
      </w:r>
    </w:p>
    <w:p w14:paraId="26DECAB6" w14:textId="77777777" w:rsidR="00CD36CF" w:rsidRPr="00544DD3" w:rsidRDefault="001248CE" w:rsidP="00CC1F3B">
      <w:pPr>
        <w:pStyle w:val="TitlePageBillPrefix"/>
        <w:rPr>
          <w:color w:val="auto"/>
        </w:rPr>
      </w:pPr>
      <w:sdt>
        <w:sdtPr>
          <w:rPr>
            <w:color w:val="auto"/>
          </w:rPr>
          <w:tag w:val="IntroDate"/>
          <w:id w:val="-1236936958"/>
          <w:placeholder>
            <w:docPart w:val="6AD1BCDDD2894F7285960DE924DF17AF"/>
          </w:placeholder>
          <w:text/>
        </w:sdtPr>
        <w:sdtEndPr/>
        <w:sdtContent>
          <w:r w:rsidR="00AE48A0" w:rsidRPr="00544DD3">
            <w:rPr>
              <w:color w:val="auto"/>
            </w:rPr>
            <w:t>Introduced</w:t>
          </w:r>
        </w:sdtContent>
      </w:sdt>
    </w:p>
    <w:p w14:paraId="4C135E97" w14:textId="72A74506" w:rsidR="00CD36CF" w:rsidRPr="00544DD3" w:rsidRDefault="001248CE" w:rsidP="00CC1F3B">
      <w:pPr>
        <w:pStyle w:val="BillNumber"/>
        <w:rPr>
          <w:color w:val="auto"/>
        </w:rPr>
      </w:pPr>
      <w:sdt>
        <w:sdtPr>
          <w:rPr>
            <w:color w:val="auto"/>
          </w:rPr>
          <w:tag w:val="Chamber"/>
          <w:id w:val="893011969"/>
          <w:lock w:val="sdtLocked"/>
          <w:placeholder>
            <w:docPart w:val="B463364D284A4BD3B2A8EE6DDC02C6F3"/>
          </w:placeholder>
          <w:dropDownList>
            <w:listItem w:displayText="House" w:value="House"/>
            <w:listItem w:displayText="Senate" w:value="Senate"/>
          </w:dropDownList>
        </w:sdtPr>
        <w:sdtEndPr/>
        <w:sdtContent>
          <w:r w:rsidR="00254865" w:rsidRPr="00544DD3">
            <w:rPr>
              <w:color w:val="auto"/>
            </w:rPr>
            <w:t>Senate</w:t>
          </w:r>
        </w:sdtContent>
      </w:sdt>
      <w:r w:rsidR="00303684" w:rsidRPr="00544DD3">
        <w:rPr>
          <w:color w:val="auto"/>
        </w:rPr>
        <w:t xml:space="preserve"> </w:t>
      </w:r>
      <w:r w:rsidR="00CD36CF" w:rsidRPr="00544DD3">
        <w:rPr>
          <w:color w:val="auto"/>
        </w:rPr>
        <w:t xml:space="preserve">Bill </w:t>
      </w:r>
      <w:sdt>
        <w:sdtPr>
          <w:rPr>
            <w:color w:val="auto"/>
          </w:rPr>
          <w:tag w:val="BNum"/>
          <w:id w:val="1645317809"/>
          <w:lock w:val="sdtLocked"/>
          <w:placeholder>
            <w:docPart w:val="20B280A43DE0478C8FB150300AB808E4"/>
          </w:placeholder>
          <w:text/>
        </w:sdtPr>
        <w:sdtEndPr/>
        <w:sdtContent>
          <w:r w:rsidR="00AA5932">
            <w:rPr>
              <w:color w:val="auto"/>
            </w:rPr>
            <w:t>675</w:t>
          </w:r>
        </w:sdtContent>
      </w:sdt>
    </w:p>
    <w:p w14:paraId="1E20A2B8" w14:textId="459EC278" w:rsidR="00CD36CF" w:rsidRPr="00544DD3" w:rsidRDefault="00CD36CF" w:rsidP="00CC1F3B">
      <w:pPr>
        <w:pStyle w:val="Sponsors"/>
        <w:rPr>
          <w:color w:val="auto"/>
        </w:rPr>
      </w:pPr>
      <w:r w:rsidRPr="00544DD3">
        <w:rPr>
          <w:color w:val="auto"/>
        </w:rPr>
        <w:t xml:space="preserve">By </w:t>
      </w:r>
      <w:sdt>
        <w:sdtPr>
          <w:rPr>
            <w:color w:val="auto"/>
          </w:rPr>
          <w:tag w:val="Sponsors"/>
          <w:id w:val="1589585889"/>
          <w:placeholder>
            <w:docPart w:val="B51130BF066741818CEB67C09646EA68"/>
          </w:placeholder>
          <w:text w:multiLine="1"/>
        </w:sdtPr>
        <w:sdtEndPr/>
        <w:sdtContent>
          <w:r w:rsidR="00254865" w:rsidRPr="00544DD3">
            <w:rPr>
              <w:color w:val="auto"/>
            </w:rPr>
            <w:t>Senator</w:t>
          </w:r>
          <w:r w:rsidR="00CF6283">
            <w:rPr>
              <w:color w:val="auto"/>
            </w:rPr>
            <w:t>s</w:t>
          </w:r>
          <w:r w:rsidR="00254865" w:rsidRPr="00544DD3">
            <w:rPr>
              <w:color w:val="auto"/>
            </w:rPr>
            <w:t xml:space="preserve"> Rucker</w:t>
          </w:r>
          <w:r w:rsidR="00CF6283">
            <w:rPr>
              <w:color w:val="auto"/>
            </w:rPr>
            <w:t>, Azinger, Roberts, Rose, Thorne,</w:t>
          </w:r>
          <w:r w:rsidR="001248CE">
            <w:rPr>
              <w:color w:val="auto"/>
            </w:rPr>
            <w:t xml:space="preserve"> and Bartlett</w:t>
          </w:r>
        </w:sdtContent>
      </w:sdt>
    </w:p>
    <w:p w14:paraId="650F3AD8" w14:textId="2B6DE79E" w:rsidR="00E831B3" w:rsidRPr="00544DD3" w:rsidRDefault="00CD36CF" w:rsidP="00CC1F3B">
      <w:pPr>
        <w:pStyle w:val="References"/>
        <w:rPr>
          <w:color w:val="auto"/>
        </w:rPr>
      </w:pPr>
      <w:r w:rsidRPr="00544DD3">
        <w:rPr>
          <w:color w:val="auto"/>
        </w:rPr>
        <w:t>[</w:t>
      </w:r>
      <w:sdt>
        <w:sdtPr>
          <w:rPr>
            <w:color w:val="auto"/>
          </w:rPr>
          <w:tag w:val="References"/>
          <w:id w:val="-1043047873"/>
          <w:placeholder>
            <w:docPart w:val="EBB5123B8E1F4ABB9628FFA72F572264"/>
          </w:placeholder>
          <w:text w:multiLine="1"/>
        </w:sdtPr>
        <w:sdtEndPr/>
        <w:sdtContent>
          <w:r w:rsidR="00AA5932" w:rsidRPr="00544DD3">
            <w:rPr>
              <w:color w:val="auto"/>
            </w:rPr>
            <w:t>Introduced</w:t>
          </w:r>
          <w:r w:rsidR="00AA5932">
            <w:rPr>
              <w:color w:val="auto"/>
            </w:rPr>
            <w:t xml:space="preserve"> </w:t>
          </w:r>
          <w:r w:rsidR="00AA5932" w:rsidRPr="00662186">
            <w:rPr>
              <w:color w:val="auto"/>
            </w:rPr>
            <w:t>March 4, 2025</w:t>
          </w:r>
          <w:r w:rsidR="00AA5932" w:rsidRPr="00544DD3">
            <w:rPr>
              <w:color w:val="auto"/>
            </w:rPr>
            <w:t>; referred</w:t>
          </w:r>
          <w:r w:rsidR="00AA5932" w:rsidRPr="00544DD3">
            <w:rPr>
              <w:color w:val="auto"/>
            </w:rPr>
            <w:br/>
            <w:t xml:space="preserve"> to the Committee on </w:t>
          </w:r>
          <w:r w:rsidR="00721856">
            <w:rPr>
              <w:color w:val="auto"/>
            </w:rPr>
            <w:t>Government Organization</w:t>
          </w:r>
        </w:sdtContent>
      </w:sdt>
      <w:r w:rsidRPr="00544DD3">
        <w:rPr>
          <w:color w:val="auto"/>
        </w:rPr>
        <w:t>]</w:t>
      </w:r>
    </w:p>
    <w:p w14:paraId="14514DAF" w14:textId="7C995DEB" w:rsidR="00303684" w:rsidRPr="00544DD3" w:rsidRDefault="0000526A" w:rsidP="00CC1F3B">
      <w:pPr>
        <w:pStyle w:val="TitleSection"/>
        <w:rPr>
          <w:color w:val="auto"/>
        </w:rPr>
      </w:pPr>
      <w:r w:rsidRPr="00544DD3">
        <w:rPr>
          <w:color w:val="auto"/>
        </w:rPr>
        <w:lastRenderedPageBreak/>
        <w:t>A BILL</w:t>
      </w:r>
      <w:r w:rsidR="000B0789" w:rsidRPr="00544DD3">
        <w:rPr>
          <w:color w:val="auto"/>
        </w:rPr>
        <w:t xml:space="preserve"> </w:t>
      </w:r>
      <w:r w:rsidR="00F50BCC" w:rsidRPr="00544DD3">
        <w:rPr>
          <w:color w:val="auto"/>
        </w:rPr>
        <w:t xml:space="preserve">to </w:t>
      </w:r>
      <w:r w:rsidR="00B47E38" w:rsidRPr="00544DD3">
        <w:rPr>
          <w:color w:val="auto"/>
        </w:rPr>
        <w:t>amend the Code of West Virginia, 1931, as amended, by adding a new section, designated §30-5-37, relating to requiring a participant in a federal 340B Drug Pricing Program to report certain data to the Board of Pharmacy.</w:t>
      </w:r>
    </w:p>
    <w:p w14:paraId="0E1DE48E" w14:textId="77777777" w:rsidR="00303684" w:rsidRPr="00544DD3" w:rsidRDefault="00303684" w:rsidP="00CC1F3B">
      <w:pPr>
        <w:pStyle w:val="EnactingClause"/>
        <w:rPr>
          <w:color w:val="auto"/>
        </w:rPr>
      </w:pPr>
      <w:r w:rsidRPr="00544DD3">
        <w:rPr>
          <w:color w:val="auto"/>
        </w:rPr>
        <w:t>Be it enacted by the Legislature of West Virginia:</w:t>
      </w:r>
    </w:p>
    <w:p w14:paraId="2BD5D4FC" w14:textId="77777777" w:rsidR="003C6034" w:rsidRPr="00544DD3" w:rsidRDefault="003C6034" w:rsidP="00CC1F3B">
      <w:pPr>
        <w:pStyle w:val="EnactingClause"/>
        <w:rPr>
          <w:color w:val="auto"/>
        </w:rPr>
        <w:sectPr w:rsidR="003C6034" w:rsidRPr="00544DD3"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7F96DBC" w14:textId="09D1F6A6" w:rsidR="00B47E38" w:rsidRPr="00544DD3" w:rsidRDefault="00B47E38" w:rsidP="00B47E38">
      <w:pPr>
        <w:suppressLineNumbers/>
        <w:ind w:left="720" w:hanging="720"/>
        <w:jc w:val="both"/>
        <w:outlineLvl w:val="1"/>
        <w:rPr>
          <w:color w:val="auto"/>
          <w:u w:val="single"/>
        </w:rPr>
      </w:pPr>
      <w:r w:rsidRPr="00544DD3">
        <w:rPr>
          <w:rFonts w:cs="Arial"/>
          <w:b/>
          <w:iCs/>
          <w:color w:val="auto"/>
          <w:sz w:val="24"/>
        </w:rPr>
        <w:t>ARTICLE 5. PHARMACISTS, PHARMACY TECHNICIANS, PHARMACY INTERNS AND PHARMACIES.</w:t>
      </w:r>
      <w:r w:rsidRPr="00544DD3">
        <w:rPr>
          <w:color w:val="auto"/>
          <w:u w:val="single"/>
        </w:rPr>
        <w:t xml:space="preserve"> </w:t>
      </w:r>
    </w:p>
    <w:p w14:paraId="655D4508" w14:textId="342DB159" w:rsidR="00B47E38" w:rsidRPr="00544DD3" w:rsidRDefault="00B47E38" w:rsidP="00B47E38">
      <w:pPr>
        <w:pStyle w:val="SectionHeading"/>
        <w:rPr>
          <w:color w:val="auto"/>
          <w:u w:val="single"/>
        </w:rPr>
        <w:sectPr w:rsidR="00B47E38" w:rsidRPr="00544DD3" w:rsidSect="00B47E38">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544DD3">
        <w:rPr>
          <w:color w:val="auto"/>
          <w:u w:val="single"/>
        </w:rPr>
        <w:t>§30-5-37. 340B Drug Pricing Program Reporting.</w:t>
      </w:r>
    </w:p>
    <w:p w14:paraId="462E3AAB" w14:textId="77777777" w:rsidR="00B47E38" w:rsidRPr="00544DD3" w:rsidRDefault="00B47E38" w:rsidP="00B47E38">
      <w:pPr>
        <w:pStyle w:val="SectionBody"/>
        <w:rPr>
          <w:color w:val="auto"/>
          <w:u w:val="single"/>
        </w:rPr>
      </w:pPr>
      <w:r w:rsidRPr="00544DD3">
        <w:rPr>
          <w:color w:val="auto"/>
          <w:u w:val="single"/>
        </w:rPr>
        <w:t>(a) As used in this section, "340B covered entity" means an entity authorized to participate in the federal 340B Drug Pricing Program under Section 340B(a)(4) of the federal Public Health Service Act (42 U.S.C. 256b(a)(4)) and includes any pharmacy under contract with the entity to dispense drugs on behalf of the entity.</w:t>
      </w:r>
    </w:p>
    <w:p w14:paraId="768D8823" w14:textId="77777777" w:rsidR="00B47E38" w:rsidRPr="00544DD3" w:rsidRDefault="00B47E38" w:rsidP="00B47E38">
      <w:pPr>
        <w:pStyle w:val="SectionBody"/>
        <w:rPr>
          <w:color w:val="auto"/>
          <w:u w:val="single"/>
        </w:rPr>
      </w:pPr>
      <w:r w:rsidRPr="00544DD3">
        <w:rPr>
          <w:color w:val="auto"/>
          <w:u w:val="single"/>
        </w:rPr>
        <w:t xml:space="preserve">(b) Before April 1 of each year, a 340B covered entity shall report the following information to the board concerning the 340B covered entity's participation in the federal 340B Drug Pricing Program for the previous calendar year: </w:t>
      </w:r>
    </w:p>
    <w:p w14:paraId="2EAC94A3" w14:textId="77777777" w:rsidR="00B47E38" w:rsidRPr="00544DD3" w:rsidRDefault="00B47E38" w:rsidP="00B47E38">
      <w:pPr>
        <w:pStyle w:val="SectionBody"/>
        <w:rPr>
          <w:color w:val="auto"/>
          <w:u w:val="single"/>
        </w:rPr>
      </w:pPr>
      <w:r w:rsidRPr="00544DD3">
        <w:rPr>
          <w:color w:val="auto"/>
          <w:u w:val="single"/>
        </w:rPr>
        <w:t xml:space="preserve">(1) The name of the 340B covered entity. </w:t>
      </w:r>
    </w:p>
    <w:p w14:paraId="2DCEF6AD" w14:textId="77777777" w:rsidR="00B47E38" w:rsidRPr="00544DD3" w:rsidRDefault="00B47E38" w:rsidP="00B47E38">
      <w:pPr>
        <w:pStyle w:val="SectionBody"/>
        <w:rPr>
          <w:color w:val="auto"/>
          <w:u w:val="single"/>
        </w:rPr>
      </w:pPr>
      <w:r w:rsidRPr="00544DD3">
        <w:rPr>
          <w:color w:val="auto"/>
          <w:u w:val="single"/>
        </w:rPr>
        <w:t xml:space="preserve">(2) The aggregate acquisition cost for prescription drugs obtained under the 340B program. </w:t>
      </w:r>
    </w:p>
    <w:p w14:paraId="77DA0CEE" w14:textId="77777777" w:rsidR="00B47E38" w:rsidRPr="00544DD3" w:rsidRDefault="00B47E38" w:rsidP="00B47E38">
      <w:pPr>
        <w:pStyle w:val="SectionBody"/>
        <w:rPr>
          <w:color w:val="auto"/>
          <w:u w:val="single"/>
        </w:rPr>
      </w:pPr>
      <w:r w:rsidRPr="00544DD3">
        <w:rPr>
          <w:color w:val="auto"/>
          <w:u w:val="single"/>
        </w:rPr>
        <w:t xml:space="preserve">(3) The aggregate payment amount received for drugs obtained under the 340B program and dispensed to patients. </w:t>
      </w:r>
    </w:p>
    <w:p w14:paraId="032F0E9C" w14:textId="77777777" w:rsidR="00B47E38" w:rsidRPr="00544DD3" w:rsidRDefault="00B47E38" w:rsidP="00B47E38">
      <w:pPr>
        <w:pStyle w:val="SectionBody"/>
        <w:rPr>
          <w:color w:val="auto"/>
          <w:u w:val="single"/>
        </w:rPr>
      </w:pPr>
      <w:r w:rsidRPr="00544DD3">
        <w:rPr>
          <w:color w:val="auto"/>
          <w:u w:val="single"/>
        </w:rPr>
        <w:t xml:space="preserve">(4) The aggregate payment made to pharmacies under contract to dispense drugs obtained under the 340B program. </w:t>
      </w:r>
    </w:p>
    <w:p w14:paraId="3F502BCC" w14:textId="77777777" w:rsidR="00B47E38" w:rsidRPr="00544DD3" w:rsidRDefault="00B47E38" w:rsidP="00B47E38">
      <w:pPr>
        <w:pStyle w:val="SectionBody"/>
        <w:rPr>
          <w:color w:val="auto"/>
          <w:u w:val="single"/>
        </w:rPr>
      </w:pPr>
      <w:r w:rsidRPr="00544DD3">
        <w:rPr>
          <w:color w:val="auto"/>
          <w:u w:val="single"/>
        </w:rPr>
        <w:t xml:space="preserve">(5) The number of claims for prescription drugs described in subdivision (3). </w:t>
      </w:r>
    </w:p>
    <w:p w14:paraId="01AD02A3" w14:textId="77777777" w:rsidR="00B47E38" w:rsidRPr="00544DD3" w:rsidRDefault="00B47E38" w:rsidP="00B47E38">
      <w:pPr>
        <w:pStyle w:val="SectionBody"/>
        <w:rPr>
          <w:color w:val="auto"/>
          <w:u w:val="single"/>
        </w:rPr>
      </w:pPr>
      <w:r w:rsidRPr="00544DD3">
        <w:rPr>
          <w:color w:val="auto"/>
          <w:u w:val="single"/>
        </w:rPr>
        <w:t xml:space="preserve">(6) How the 340B covered entity uses any savings from participating in the 340B program, including the amount of savings used for the provision of charity care, community benefits, or a similar program of providing unreimbursed health care to the indigent. </w:t>
      </w:r>
    </w:p>
    <w:p w14:paraId="654AE34E" w14:textId="77777777" w:rsidR="00B47E38" w:rsidRPr="00544DD3" w:rsidRDefault="00B47E38" w:rsidP="00B47E38">
      <w:pPr>
        <w:pStyle w:val="SectionBody"/>
        <w:rPr>
          <w:color w:val="auto"/>
          <w:u w:val="single"/>
        </w:rPr>
      </w:pPr>
      <w:r w:rsidRPr="00544DD3">
        <w:rPr>
          <w:color w:val="auto"/>
          <w:u w:val="single"/>
        </w:rPr>
        <w:lastRenderedPageBreak/>
        <w:t xml:space="preserve">(7) How the patients of the </w:t>
      </w:r>
      <w:bookmarkStart w:id="0" w:name="_Hlk186795084"/>
      <w:r w:rsidRPr="00544DD3">
        <w:rPr>
          <w:color w:val="auto"/>
          <w:u w:val="single"/>
        </w:rPr>
        <w:t xml:space="preserve">340B covered entity </w:t>
      </w:r>
      <w:bookmarkEnd w:id="0"/>
      <w:r w:rsidRPr="00544DD3">
        <w:rPr>
          <w:color w:val="auto"/>
          <w:u w:val="single"/>
        </w:rPr>
        <w:t>who qualify for reduced medications are obtaining reduced price medications.</w:t>
      </w:r>
    </w:p>
    <w:p w14:paraId="04FF1B1B" w14:textId="77777777" w:rsidR="00B47E38" w:rsidRPr="00544DD3" w:rsidRDefault="00B47E38" w:rsidP="00B47E38">
      <w:pPr>
        <w:pStyle w:val="SectionBody"/>
        <w:rPr>
          <w:color w:val="auto"/>
          <w:u w:val="single"/>
        </w:rPr>
      </w:pPr>
      <w:r w:rsidRPr="00544DD3">
        <w:rPr>
          <w:color w:val="auto"/>
          <w:u w:val="single"/>
        </w:rPr>
        <w:t xml:space="preserve">(c) The information required to be reported under subsection (a) must be reported by payer type, including the following: </w:t>
      </w:r>
    </w:p>
    <w:p w14:paraId="49BF9747" w14:textId="77777777" w:rsidR="00B47E38" w:rsidRPr="00544DD3" w:rsidRDefault="00B47E38" w:rsidP="00B47E38">
      <w:pPr>
        <w:pStyle w:val="SectionBody"/>
        <w:rPr>
          <w:color w:val="auto"/>
          <w:u w:val="single"/>
        </w:rPr>
      </w:pPr>
      <w:r w:rsidRPr="00544DD3">
        <w:rPr>
          <w:color w:val="auto"/>
          <w:u w:val="single"/>
        </w:rPr>
        <w:t>(1) Commercial.</w:t>
      </w:r>
    </w:p>
    <w:p w14:paraId="561B48AC" w14:textId="77777777" w:rsidR="00B47E38" w:rsidRPr="00544DD3" w:rsidRDefault="00B47E38" w:rsidP="00B47E38">
      <w:pPr>
        <w:pStyle w:val="SectionBody"/>
        <w:rPr>
          <w:color w:val="auto"/>
          <w:u w:val="single"/>
        </w:rPr>
      </w:pPr>
      <w:r w:rsidRPr="00544DD3">
        <w:rPr>
          <w:color w:val="auto"/>
          <w:u w:val="single"/>
        </w:rPr>
        <w:t xml:space="preserve">(2) Medicaid. </w:t>
      </w:r>
    </w:p>
    <w:p w14:paraId="6FBFCC11" w14:textId="77777777" w:rsidR="00B47E38" w:rsidRPr="00544DD3" w:rsidRDefault="00B47E38" w:rsidP="00B47E38">
      <w:pPr>
        <w:pStyle w:val="SectionBody"/>
        <w:rPr>
          <w:color w:val="auto"/>
          <w:u w:val="single"/>
        </w:rPr>
      </w:pPr>
      <w:r w:rsidRPr="00544DD3">
        <w:rPr>
          <w:color w:val="auto"/>
          <w:u w:val="single"/>
        </w:rPr>
        <w:t xml:space="preserve">(3) Medicare. </w:t>
      </w:r>
    </w:p>
    <w:p w14:paraId="2C04A35C" w14:textId="77777777" w:rsidR="00B47E38" w:rsidRPr="00544DD3" w:rsidRDefault="00B47E38" w:rsidP="00B47E38">
      <w:pPr>
        <w:pStyle w:val="SectionBody"/>
        <w:rPr>
          <w:color w:val="auto"/>
          <w:u w:val="single"/>
        </w:rPr>
      </w:pPr>
      <w:r w:rsidRPr="00544DD3">
        <w:rPr>
          <w:color w:val="auto"/>
          <w:u w:val="single"/>
        </w:rPr>
        <w:t xml:space="preserve">(d) The data submitted in the reports required under subsection (a) is confidential and is not available for public inspection pursuant to the provisions of </w:t>
      </w:r>
      <w:r w:rsidRPr="00544DD3">
        <w:rPr>
          <w:rFonts w:cs="Arial"/>
          <w:color w:val="auto"/>
          <w:u w:val="single"/>
        </w:rPr>
        <w:t>§</w:t>
      </w:r>
      <w:r w:rsidRPr="00544DD3">
        <w:rPr>
          <w:color w:val="auto"/>
          <w:u w:val="single"/>
        </w:rPr>
        <w:t xml:space="preserve">29B-1-1 </w:t>
      </w:r>
      <w:r w:rsidRPr="00544DD3">
        <w:rPr>
          <w:i/>
          <w:iCs/>
          <w:color w:val="auto"/>
          <w:u w:val="single"/>
        </w:rPr>
        <w:t>et seq</w:t>
      </w:r>
      <w:r w:rsidRPr="00544DD3">
        <w:rPr>
          <w:color w:val="auto"/>
          <w:u w:val="single"/>
        </w:rPr>
        <w:t xml:space="preserve">. </w:t>
      </w:r>
    </w:p>
    <w:p w14:paraId="48FBCB93" w14:textId="77777777" w:rsidR="00B47E38" w:rsidRPr="00544DD3" w:rsidRDefault="00B47E38" w:rsidP="00B47E38">
      <w:pPr>
        <w:pStyle w:val="SectionBody"/>
        <w:rPr>
          <w:color w:val="auto"/>
          <w:u w:val="single"/>
        </w:rPr>
      </w:pPr>
      <w:r w:rsidRPr="00544DD3">
        <w:rPr>
          <w:color w:val="auto"/>
          <w:u w:val="single"/>
        </w:rPr>
        <w:t xml:space="preserve">(e) Before November 15 of each year, the West Virginia Board of Pharmacy shall prepare a report that at a minimum aggregates the data submitted under subsection (a) and analyzes how the covered entity uses any savings from participating in the 340B program including how the savings are used for the provision of charity care, community benefits, or a similar program of providing unreimbursed health care to the indigent and: </w:t>
      </w:r>
    </w:p>
    <w:p w14:paraId="7EBDA75B" w14:textId="77777777" w:rsidR="00B47E38" w:rsidRPr="00544DD3" w:rsidRDefault="00B47E38" w:rsidP="00B47E38">
      <w:pPr>
        <w:pStyle w:val="SectionBody"/>
        <w:rPr>
          <w:color w:val="auto"/>
          <w:u w:val="single"/>
        </w:rPr>
      </w:pPr>
      <w:r w:rsidRPr="00544DD3">
        <w:rPr>
          <w:color w:val="auto"/>
          <w:u w:val="single"/>
        </w:rPr>
        <w:t xml:space="preserve">(1) Submit the report to the Joint Committee of Government and Finance and the Joint Standing Committee on Insurance and PEIA; and </w:t>
      </w:r>
    </w:p>
    <w:p w14:paraId="4CCA4FE9" w14:textId="77777777" w:rsidR="00B47E38" w:rsidRPr="00544DD3" w:rsidRDefault="00B47E38" w:rsidP="00B47E38">
      <w:pPr>
        <w:pStyle w:val="SectionBody"/>
        <w:rPr>
          <w:color w:val="auto"/>
          <w:u w:val="single"/>
        </w:rPr>
      </w:pPr>
      <w:r w:rsidRPr="00544DD3">
        <w:rPr>
          <w:color w:val="auto"/>
          <w:u w:val="single"/>
        </w:rPr>
        <w:t>(2) Post the report on the West Virginia Board of Pharmacy’s website.</w:t>
      </w:r>
    </w:p>
    <w:p w14:paraId="08686F3F" w14:textId="77777777" w:rsidR="00B47E38" w:rsidRPr="00544DD3" w:rsidRDefault="00B47E38" w:rsidP="00B47E38">
      <w:pPr>
        <w:pStyle w:val="Note"/>
        <w:rPr>
          <w:color w:val="auto"/>
        </w:rPr>
      </w:pPr>
    </w:p>
    <w:p w14:paraId="29806FF2" w14:textId="77777777" w:rsidR="00B47E38" w:rsidRPr="00544DD3" w:rsidRDefault="00B47E38" w:rsidP="00B47E38">
      <w:pPr>
        <w:pStyle w:val="Note"/>
        <w:rPr>
          <w:color w:val="auto"/>
        </w:rPr>
      </w:pPr>
      <w:r w:rsidRPr="00544DD3">
        <w:rPr>
          <w:color w:val="auto"/>
        </w:rPr>
        <w:t>NOTE: The purpose of this bill is to require a participant in a federal 340B Drug Pricing Program to report certain data to the Board of Pharmacy.</w:t>
      </w:r>
    </w:p>
    <w:p w14:paraId="65D440FC" w14:textId="00058D82" w:rsidR="006865E9" w:rsidRPr="00544DD3" w:rsidRDefault="00B47E38" w:rsidP="00B47E38">
      <w:pPr>
        <w:pStyle w:val="Note"/>
        <w:rPr>
          <w:color w:val="auto"/>
        </w:rPr>
      </w:pPr>
      <w:r w:rsidRPr="00544DD3">
        <w:rPr>
          <w:color w:val="auto"/>
        </w:rPr>
        <w:t>Strike-throughs indicate language that would be stricken from a heading or the present law and underscoring indicates new language that would be added.</w:t>
      </w:r>
    </w:p>
    <w:sectPr w:rsidR="006865E9" w:rsidRPr="00544DD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04BF4" w14:textId="77777777" w:rsidR="007E1515" w:rsidRPr="00B844FE" w:rsidRDefault="007E1515" w:rsidP="00B844FE">
      <w:r>
        <w:separator/>
      </w:r>
    </w:p>
  </w:endnote>
  <w:endnote w:type="continuationSeparator" w:id="0">
    <w:p w14:paraId="235E75A7" w14:textId="77777777" w:rsidR="007E1515" w:rsidRPr="00B844FE" w:rsidRDefault="007E15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B5E6AA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02E0A1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56AA7E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946211"/>
      <w:docPartObj>
        <w:docPartGallery w:val="Page Numbers (Bottom of Page)"/>
        <w:docPartUnique/>
      </w:docPartObj>
    </w:sdtPr>
    <w:sdtEndPr/>
    <w:sdtContent>
      <w:p w14:paraId="3DEC25A2" w14:textId="77777777" w:rsidR="00B47E38" w:rsidRPr="00B844FE" w:rsidRDefault="00B47E3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76C8854" w14:textId="77777777" w:rsidR="00B47E38" w:rsidRDefault="00B47E38"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449140"/>
      <w:docPartObj>
        <w:docPartGallery w:val="Page Numbers (Bottom of Page)"/>
        <w:docPartUnique/>
      </w:docPartObj>
    </w:sdtPr>
    <w:sdtEndPr>
      <w:rPr>
        <w:noProof/>
      </w:rPr>
    </w:sdtEndPr>
    <w:sdtContent>
      <w:p w14:paraId="414FE984" w14:textId="77777777" w:rsidR="00B47E38" w:rsidRDefault="00B47E38"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03F39" w14:textId="77777777" w:rsidR="00B47E38" w:rsidRDefault="00B47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DEC4D" w14:textId="77777777" w:rsidR="007E1515" w:rsidRPr="00B844FE" w:rsidRDefault="007E1515" w:rsidP="00B844FE">
      <w:r>
        <w:separator/>
      </w:r>
    </w:p>
  </w:footnote>
  <w:footnote w:type="continuationSeparator" w:id="0">
    <w:p w14:paraId="3282C6D9" w14:textId="77777777" w:rsidR="007E1515" w:rsidRPr="00B844FE" w:rsidRDefault="007E15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02974" w14:textId="77777777" w:rsidR="002A0269" w:rsidRPr="00B844FE" w:rsidRDefault="001248CE">
    <w:pPr>
      <w:pStyle w:val="Header"/>
    </w:pPr>
    <w:sdt>
      <w:sdtPr>
        <w:id w:val="-684364211"/>
        <w:placeholder>
          <w:docPart w:val="B463364D284A4BD3B2A8EE6DDC02C6F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463364D284A4BD3B2A8EE6DDC02C6F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00167" w14:textId="17D5DA9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254865">
      <w:rPr>
        <w:sz w:val="22"/>
        <w:szCs w:val="22"/>
      </w:rPr>
      <w:t>S</w:t>
    </w:r>
    <w:r w:rsidR="004528FF">
      <w:rPr>
        <w:sz w:val="22"/>
        <w:szCs w:val="22"/>
      </w:rPr>
      <w:t>B</w:t>
    </w:r>
    <w:r w:rsidR="00AA5932">
      <w:rPr>
        <w:sz w:val="22"/>
        <w:szCs w:val="22"/>
      </w:rPr>
      <w:t xml:space="preserve"> 675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528FF">
          <w:rPr>
            <w:sz w:val="22"/>
            <w:szCs w:val="22"/>
          </w:rPr>
          <w:t>202</w:t>
        </w:r>
        <w:r w:rsidR="0091535E">
          <w:rPr>
            <w:sz w:val="22"/>
            <w:szCs w:val="22"/>
          </w:rPr>
          <w:t>5R</w:t>
        </w:r>
        <w:r w:rsidR="00254865">
          <w:rPr>
            <w:sz w:val="22"/>
            <w:szCs w:val="22"/>
          </w:rPr>
          <w:t>1299</w:t>
        </w:r>
        <w:r w:rsidR="00B47E38">
          <w:rPr>
            <w:sz w:val="22"/>
            <w:szCs w:val="22"/>
          </w:rPr>
          <w:t>A</w:t>
        </w:r>
      </w:sdtContent>
    </w:sdt>
  </w:p>
  <w:p w14:paraId="3672C5B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70B8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A96AE" w14:textId="77777777" w:rsidR="00B47E38" w:rsidRPr="00B844FE" w:rsidRDefault="001248CE">
    <w:pPr>
      <w:pStyle w:val="Header"/>
    </w:pPr>
    <w:sdt>
      <w:sdtPr>
        <w:id w:val="-611970257"/>
        <w:placeholder>
          <w:docPart w:val="B463364D284A4BD3B2A8EE6DDC02C6F3"/>
        </w:placeholder>
        <w:temporary/>
        <w:showingPlcHdr/>
        <w15:appearance w15:val="hidden"/>
      </w:sdtPr>
      <w:sdtEndPr/>
      <w:sdtContent>
        <w:r w:rsidR="00B47E38" w:rsidRPr="00B844FE">
          <w:t>[Type here]</w:t>
        </w:r>
      </w:sdtContent>
    </w:sdt>
    <w:r w:rsidR="00B47E38" w:rsidRPr="00B844FE">
      <w:ptab w:relativeTo="margin" w:alignment="left" w:leader="none"/>
    </w:r>
    <w:sdt>
      <w:sdtPr>
        <w:id w:val="979425113"/>
        <w:placeholder>
          <w:docPart w:val="B463364D284A4BD3B2A8EE6DDC02C6F3"/>
        </w:placeholder>
        <w:temporary/>
        <w:showingPlcHdr/>
        <w15:appearance w15:val="hidden"/>
      </w:sdtPr>
      <w:sdtEndPr/>
      <w:sdtContent>
        <w:r w:rsidR="00B47E38"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1A020" w14:textId="08966DE4" w:rsidR="00B47E38" w:rsidRPr="00686E9A" w:rsidRDefault="00B47E38" w:rsidP="000573A9">
    <w:pPr>
      <w:pStyle w:val="HeaderStyle"/>
      <w:rPr>
        <w:sz w:val="22"/>
        <w:szCs w:val="22"/>
      </w:rPr>
    </w:pPr>
    <w:r w:rsidRPr="00686E9A">
      <w:rPr>
        <w:sz w:val="22"/>
        <w:szCs w:val="22"/>
      </w:rPr>
      <w:t xml:space="preserve">Intr </w:t>
    </w:r>
    <w:sdt>
      <w:sdtPr>
        <w:rPr>
          <w:sz w:val="22"/>
          <w:szCs w:val="22"/>
        </w:rPr>
        <w:tag w:val="BNumWH"/>
        <w:id w:val="-316495123"/>
        <w:showingPlcHdr/>
        <w:text/>
      </w:sdtPr>
      <w:sdtEndPr/>
      <w:sdtContent/>
    </w:sdt>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1724594171"/>
        <w:text/>
      </w:sdtPr>
      <w:sdtEndPr/>
      <w:sdtContent>
        <w:r>
          <w:rPr>
            <w:sz w:val="22"/>
            <w:szCs w:val="22"/>
          </w:rPr>
          <w:t>2025R1299</w:t>
        </w:r>
        <w:r w:rsidR="000E0D87">
          <w:rPr>
            <w:sz w:val="22"/>
            <w:szCs w:val="22"/>
          </w:rPr>
          <w:t>A</w:t>
        </w:r>
      </w:sdtContent>
    </w:sdt>
  </w:p>
  <w:p w14:paraId="21589F8D" w14:textId="77777777" w:rsidR="00B47E38" w:rsidRPr="004D3ABE" w:rsidRDefault="00B47E38"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4E13" w14:textId="77777777" w:rsidR="00B47E38" w:rsidRPr="004D3ABE" w:rsidRDefault="00B47E38"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B95EE7"/>
    <w:multiLevelType w:val="hybridMultilevel"/>
    <w:tmpl w:val="77FC7BE8"/>
    <w:lvl w:ilvl="0" w:tplc="B65EAA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1639217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515"/>
    <w:rsid w:val="0000526A"/>
    <w:rsid w:val="00055C73"/>
    <w:rsid w:val="000573A9"/>
    <w:rsid w:val="00085D22"/>
    <w:rsid w:val="00093AB0"/>
    <w:rsid w:val="000B0789"/>
    <w:rsid w:val="000C5C77"/>
    <w:rsid w:val="000E0D87"/>
    <w:rsid w:val="000E3912"/>
    <w:rsid w:val="0010070F"/>
    <w:rsid w:val="001248CE"/>
    <w:rsid w:val="0015112E"/>
    <w:rsid w:val="001552E7"/>
    <w:rsid w:val="001566B4"/>
    <w:rsid w:val="001A66B7"/>
    <w:rsid w:val="001C279E"/>
    <w:rsid w:val="001C2E3B"/>
    <w:rsid w:val="001D459E"/>
    <w:rsid w:val="0022348D"/>
    <w:rsid w:val="00254865"/>
    <w:rsid w:val="0027011C"/>
    <w:rsid w:val="00274200"/>
    <w:rsid w:val="00275740"/>
    <w:rsid w:val="002A0269"/>
    <w:rsid w:val="00303684"/>
    <w:rsid w:val="003143F5"/>
    <w:rsid w:val="00314854"/>
    <w:rsid w:val="00337E0D"/>
    <w:rsid w:val="00375294"/>
    <w:rsid w:val="00394191"/>
    <w:rsid w:val="003B7B6D"/>
    <w:rsid w:val="003C51CD"/>
    <w:rsid w:val="003C6034"/>
    <w:rsid w:val="00400B5C"/>
    <w:rsid w:val="004368E0"/>
    <w:rsid w:val="004528FF"/>
    <w:rsid w:val="004757AB"/>
    <w:rsid w:val="004C13DD"/>
    <w:rsid w:val="004C2B69"/>
    <w:rsid w:val="004D3ABE"/>
    <w:rsid w:val="004E3441"/>
    <w:rsid w:val="00500579"/>
    <w:rsid w:val="00540B9F"/>
    <w:rsid w:val="00544DD3"/>
    <w:rsid w:val="00593880"/>
    <w:rsid w:val="005A304A"/>
    <w:rsid w:val="005A5366"/>
    <w:rsid w:val="005D3CD6"/>
    <w:rsid w:val="005D3DC2"/>
    <w:rsid w:val="00607100"/>
    <w:rsid w:val="006369EB"/>
    <w:rsid w:val="00637E73"/>
    <w:rsid w:val="006865E9"/>
    <w:rsid w:val="00686E9A"/>
    <w:rsid w:val="00691F3E"/>
    <w:rsid w:val="00694BFB"/>
    <w:rsid w:val="006A106B"/>
    <w:rsid w:val="006C523D"/>
    <w:rsid w:val="006D4036"/>
    <w:rsid w:val="00721856"/>
    <w:rsid w:val="007250B3"/>
    <w:rsid w:val="00730A69"/>
    <w:rsid w:val="007434CD"/>
    <w:rsid w:val="007919A3"/>
    <w:rsid w:val="007A5259"/>
    <w:rsid w:val="007A7081"/>
    <w:rsid w:val="007E1515"/>
    <w:rsid w:val="007F1CF5"/>
    <w:rsid w:val="007F522D"/>
    <w:rsid w:val="00834EDE"/>
    <w:rsid w:val="008736AA"/>
    <w:rsid w:val="008D275D"/>
    <w:rsid w:val="0091535E"/>
    <w:rsid w:val="00936511"/>
    <w:rsid w:val="00946186"/>
    <w:rsid w:val="00980327"/>
    <w:rsid w:val="00986478"/>
    <w:rsid w:val="009B5557"/>
    <w:rsid w:val="009F1067"/>
    <w:rsid w:val="00A31E01"/>
    <w:rsid w:val="00A527AD"/>
    <w:rsid w:val="00A718CF"/>
    <w:rsid w:val="00A77B5C"/>
    <w:rsid w:val="00A857B7"/>
    <w:rsid w:val="00AA5932"/>
    <w:rsid w:val="00AE48A0"/>
    <w:rsid w:val="00AE61BE"/>
    <w:rsid w:val="00B16F25"/>
    <w:rsid w:val="00B24422"/>
    <w:rsid w:val="00B47E38"/>
    <w:rsid w:val="00B66B81"/>
    <w:rsid w:val="00B71E6F"/>
    <w:rsid w:val="00B800CE"/>
    <w:rsid w:val="00B80C20"/>
    <w:rsid w:val="00B844FE"/>
    <w:rsid w:val="00B86B4F"/>
    <w:rsid w:val="00BA1D2B"/>
    <w:rsid w:val="00BA1F84"/>
    <w:rsid w:val="00BC562B"/>
    <w:rsid w:val="00C33014"/>
    <w:rsid w:val="00C33434"/>
    <w:rsid w:val="00C34869"/>
    <w:rsid w:val="00C42EB6"/>
    <w:rsid w:val="00C62327"/>
    <w:rsid w:val="00C85096"/>
    <w:rsid w:val="00CB20EF"/>
    <w:rsid w:val="00CC1F3B"/>
    <w:rsid w:val="00CD12CB"/>
    <w:rsid w:val="00CD36CF"/>
    <w:rsid w:val="00CF1DCA"/>
    <w:rsid w:val="00CF6283"/>
    <w:rsid w:val="00D579FC"/>
    <w:rsid w:val="00D81C16"/>
    <w:rsid w:val="00D91B0B"/>
    <w:rsid w:val="00DE526B"/>
    <w:rsid w:val="00DF199D"/>
    <w:rsid w:val="00E01542"/>
    <w:rsid w:val="00E365F1"/>
    <w:rsid w:val="00E567BF"/>
    <w:rsid w:val="00E62F48"/>
    <w:rsid w:val="00E831B3"/>
    <w:rsid w:val="00E95FBC"/>
    <w:rsid w:val="00EC5E63"/>
    <w:rsid w:val="00EE70CB"/>
    <w:rsid w:val="00F41CA2"/>
    <w:rsid w:val="00F443C0"/>
    <w:rsid w:val="00F50BCC"/>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79BD3"/>
  <w15:chartTrackingRefBased/>
  <w15:docId w15:val="{D1E301C5-9B65-49F6-AC1E-05C1C1D5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47E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Strong">
    <w:name w:val="Strong"/>
    <w:basedOn w:val="DefaultParagraphFont"/>
    <w:uiPriority w:val="22"/>
    <w:qFormat/>
    <w:locked/>
    <w:rsid w:val="00540B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D1BCDDD2894F7285960DE924DF17AF"/>
        <w:category>
          <w:name w:val="General"/>
          <w:gallery w:val="placeholder"/>
        </w:category>
        <w:types>
          <w:type w:val="bbPlcHdr"/>
        </w:types>
        <w:behaviors>
          <w:behavior w:val="content"/>
        </w:behaviors>
        <w:guid w:val="{2847627F-EEA3-4D33-9377-6674537E42D0}"/>
      </w:docPartPr>
      <w:docPartBody>
        <w:p w:rsidR="00A14FB3" w:rsidRDefault="00A14FB3">
          <w:pPr>
            <w:pStyle w:val="6AD1BCDDD2894F7285960DE924DF17AF"/>
          </w:pPr>
          <w:r w:rsidRPr="00B844FE">
            <w:t>Prefix Text</w:t>
          </w:r>
        </w:p>
      </w:docPartBody>
    </w:docPart>
    <w:docPart>
      <w:docPartPr>
        <w:name w:val="B463364D284A4BD3B2A8EE6DDC02C6F3"/>
        <w:category>
          <w:name w:val="General"/>
          <w:gallery w:val="placeholder"/>
        </w:category>
        <w:types>
          <w:type w:val="bbPlcHdr"/>
        </w:types>
        <w:behaviors>
          <w:behavior w:val="content"/>
        </w:behaviors>
        <w:guid w:val="{2085013D-6B43-4A50-AF74-71EA8DB33E9D}"/>
      </w:docPartPr>
      <w:docPartBody>
        <w:p w:rsidR="00A14FB3" w:rsidRDefault="00A14FB3">
          <w:pPr>
            <w:pStyle w:val="B463364D284A4BD3B2A8EE6DDC02C6F3"/>
          </w:pPr>
          <w:r w:rsidRPr="00B844FE">
            <w:t>[Type here]</w:t>
          </w:r>
        </w:p>
      </w:docPartBody>
    </w:docPart>
    <w:docPart>
      <w:docPartPr>
        <w:name w:val="20B280A43DE0478C8FB150300AB808E4"/>
        <w:category>
          <w:name w:val="General"/>
          <w:gallery w:val="placeholder"/>
        </w:category>
        <w:types>
          <w:type w:val="bbPlcHdr"/>
        </w:types>
        <w:behaviors>
          <w:behavior w:val="content"/>
        </w:behaviors>
        <w:guid w:val="{4E893212-8FA0-4FAD-A4A4-08218EE99182}"/>
      </w:docPartPr>
      <w:docPartBody>
        <w:p w:rsidR="00A14FB3" w:rsidRDefault="00A14FB3">
          <w:pPr>
            <w:pStyle w:val="20B280A43DE0478C8FB150300AB808E4"/>
          </w:pPr>
          <w:r w:rsidRPr="00B844FE">
            <w:t>Number</w:t>
          </w:r>
        </w:p>
      </w:docPartBody>
    </w:docPart>
    <w:docPart>
      <w:docPartPr>
        <w:name w:val="B51130BF066741818CEB67C09646EA68"/>
        <w:category>
          <w:name w:val="General"/>
          <w:gallery w:val="placeholder"/>
        </w:category>
        <w:types>
          <w:type w:val="bbPlcHdr"/>
        </w:types>
        <w:behaviors>
          <w:behavior w:val="content"/>
        </w:behaviors>
        <w:guid w:val="{5058C86C-A705-4F1D-9233-D65644E8EFE5}"/>
      </w:docPartPr>
      <w:docPartBody>
        <w:p w:rsidR="00A14FB3" w:rsidRDefault="00A14FB3">
          <w:pPr>
            <w:pStyle w:val="B51130BF066741818CEB67C09646EA68"/>
          </w:pPr>
          <w:r w:rsidRPr="00B844FE">
            <w:t>Enter Sponsors Here</w:t>
          </w:r>
        </w:p>
      </w:docPartBody>
    </w:docPart>
    <w:docPart>
      <w:docPartPr>
        <w:name w:val="EBB5123B8E1F4ABB9628FFA72F572264"/>
        <w:category>
          <w:name w:val="General"/>
          <w:gallery w:val="placeholder"/>
        </w:category>
        <w:types>
          <w:type w:val="bbPlcHdr"/>
        </w:types>
        <w:behaviors>
          <w:behavior w:val="content"/>
        </w:behaviors>
        <w:guid w:val="{B31B773E-DA24-4BA0-AD10-86EED3C27D4C}"/>
      </w:docPartPr>
      <w:docPartBody>
        <w:p w:rsidR="00A14FB3" w:rsidRDefault="00A14FB3">
          <w:pPr>
            <w:pStyle w:val="EBB5123B8E1F4ABB9628FFA72F57226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B3"/>
    <w:rsid w:val="004C2B69"/>
    <w:rsid w:val="005A304A"/>
    <w:rsid w:val="005D3DC2"/>
    <w:rsid w:val="007250B3"/>
    <w:rsid w:val="007434CD"/>
    <w:rsid w:val="007919A3"/>
    <w:rsid w:val="00A14FB3"/>
    <w:rsid w:val="00B80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D1BCDDD2894F7285960DE924DF17AF">
    <w:name w:val="6AD1BCDDD2894F7285960DE924DF17AF"/>
  </w:style>
  <w:style w:type="paragraph" w:customStyle="1" w:styleId="B463364D284A4BD3B2A8EE6DDC02C6F3">
    <w:name w:val="B463364D284A4BD3B2A8EE6DDC02C6F3"/>
  </w:style>
  <w:style w:type="paragraph" w:customStyle="1" w:styleId="20B280A43DE0478C8FB150300AB808E4">
    <w:name w:val="20B280A43DE0478C8FB150300AB808E4"/>
  </w:style>
  <w:style w:type="paragraph" w:customStyle="1" w:styleId="B51130BF066741818CEB67C09646EA68">
    <w:name w:val="B51130BF066741818CEB67C09646EA68"/>
  </w:style>
  <w:style w:type="character" w:styleId="PlaceholderText">
    <w:name w:val="Placeholder Text"/>
    <w:basedOn w:val="DefaultParagraphFont"/>
    <w:uiPriority w:val="99"/>
    <w:semiHidden/>
    <w:rPr>
      <w:color w:val="808080"/>
    </w:rPr>
  </w:style>
  <w:style w:type="paragraph" w:customStyle="1" w:styleId="EBB5123B8E1F4ABB9628FFA72F572264">
    <w:name w:val="EBB5123B8E1F4ABB9628FFA72F5722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3</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9</cp:revision>
  <dcterms:created xsi:type="dcterms:W3CDTF">2025-01-22T15:40:00Z</dcterms:created>
  <dcterms:modified xsi:type="dcterms:W3CDTF">2025-03-04T20:46:00Z</dcterms:modified>
</cp:coreProperties>
</file>